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  <w:bookmarkStart w:id="0" w:name="_GoBack"/>
      <w:bookmarkEnd w:id="0"/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3E4B30" w:rsidRPr="00A63C91" w:rsidRDefault="003E4B30" w:rsidP="003E4B30">
      <w:pPr>
        <w:numPr>
          <w:ilvl w:val="0"/>
          <w:numId w:val="4"/>
        </w:numPr>
        <w:ind w:left="426" w:hanging="426"/>
        <w:rPr>
          <w:rFonts w:ascii="Arial" w:hAnsi="Arial" w:cs="Arial"/>
          <w:szCs w:val="22"/>
        </w:rPr>
      </w:pPr>
      <w:r w:rsidRPr="00A63C91">
        <w:rPr>
          <w:rFonts w:ascii="Arial" w:hAnsi="Arial" w:cs="Arial"/>
          <w:szCs w:val="22"/>
        </w:rPr>
        <w:t>Ustawa z dnia 14 czerwca 1960 r. Kodeks postępowania administracyjnego,</w:t>
      </w:r>
      <w:r w:rsidRPr="00A63C91">
        <w:rPr>
          <w:rFonts w:ascii="Arial" w:hAnsi="Arial" w:cs="Arial"/>
          <w:iCs/>
          <w:szCs w:val="22"/>
        </w:rPr>
        <w:t xml:space="preserve">  </w:t>
      </w:r>
    </w:p>
    <w:p w:rsidR="003E4B30" w:rsidRDefault="003E4B30" w:rsidP="003E4B30">
      <w:pPr>
        <w:numPr>
          <w:ilvl w:val="0"/>
          <w:numId w:val="4"/>
        </w:numPr>
        <w:ind w:left="426" w:hanging="426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U</w:t>
      </w:r>
      <w:r w:rsidRPr="00A63C91">
        <w:rPr>
          <w:rFonts w:ascii="Arial" w:hAnsi="Arial" w:cs="Arial"/>
          <w:iCs/>
          <w:szCs w:val="22"/>
        </w:rPr>
        <w:t>st</w:t>
      </w:r>
      <w:r>
        <w:rPr>
          <w:rFonts w:ascii="Arial" w:hAnsi="Arial" w:cs="Arial"/>
          <w:iCs/>
          <w:szCs w:val="22"/>
        </w:rPr>
        <w:t xml:space="preserve">awa z dnia 21 sierpnia 1997 r. </w:t>
      </w:r>
      <w:r w:rsidRPr="00A63C91">
        <w:rPr>
          <w:rFonts w:ascii="Arial" w:hAnsi="Arial" w:cs="Arial"/>
          <w:iCs/>
          <w:szCs w:val="22"/>
        </w:rPr>
        <w:t>o gospodarce nieruchomościami,</w:t>
      </w:r>
    </w:p>
    <w:p w:rsidR="003D5C2C" w:rsidRDefault="003E4B30" w:rsidP="00995219">
      <w:pPr>
        <w:numPr>
          <w:ilvl w:val="0"/>
          <w:numId w:val="4"/>
        </w:numPr>
        <w:ind w:left="426" w:hanging="426"/>
        <w:rPr>
          <w:rFonts w:ascii="Arial" w:hAnsi="Arial" w:cs="Arial"/>
          <w:szCs w:val="22"/>
        </w:rPr>
      </w:pPr>
      <w:r w:rsidRPr="003E4B30">
        <w:rPr>
          <w:rFonts w:ascii="Arial" w:hAnsi="Arial" w:cs="Arial"/>
          <w:szCs w:val="22"/>
        </w:rPr>
        <w:t>Ustawa z dnia 23 kwietnia 1964 r. Kodeks cywilny.</w:t>
      </w:r>
    </w:p>
    <w:p w:rsidR="003E4B30" w:rsidRPr="003E4B30" w:rsidRDefault="003E4B30" w:rsidP="003E4B30">
      <w:pPr>
        <w:ind w:left="42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E4B30" w:rsidRDefault="003D5C2C" w:rsidP="003D5C2C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 w:rsidR="003E4B30">
        <w:rPr>
          <w:rFonts w:ascii="Arial" w:hAnsi="Arial" w:cs="Arial"/>
          <w:sz w:val="22"/>
          <w:szCs w:val="22"/>
          <w:lang w:val="pl-PL"/>
        </w:rPr>
        <w:t>/Biuro</w:t>
      </w:r>
    </w:p>
    <w:p w:rsidR="003D5C2C" w:rsidRDefault="003E4B30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  <w:r w:rsidRPr="00361E66">
        <w:rPr>
          <w:rFonts w:ascii="Arial" w:hAnsi="Arial" w:cs="Arial"/>
          <w:sz w:val="22"/>
          <w:szCs w:val="22"/>
          <w:lang w:val="pl-PL"/>
        </w:rPr>
        <w:t>Wydział Gospodarki Nieruchomościami</w:t>
      </w:r>
    </w:p>
    <w:p w:rsidR="003E4B30" w:rsidRPr="000C1133" w:rsidRDefault="003E4B30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3E4B30" w:rsidRDefault="003D5C2C" w:rsidP="003E4B3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</w:p>
    <w:p w:rsidR="003E4B30" w:rsidRDefault="003E4B30" w:rsidP="003E4B30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Skarbu Państwa</w:t>
      </w:r>
    </w:p>
    <w:p w:rsidR="003D5C2C" w:rsidRPr="00554499" w:rsidRDefault="003D5C2C" w:rsidP="003D5C2C">
      <w:pPr>
        <w:rPr>
          <w:rFonts w:ascii="Arial" w:hAnsi="Arial" w:cs="Arial"/>
          <w:szCs w:val="22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3D5C2C" w:rsidRDefault="003E4B3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Justyna Bętkowska </w:t>
      </w:r>
    </w:p>
    <w:p w:rsidR="003E4B30" w:rsidRDefault="003E4B3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3D5C2C" w:rsidRDefault="003E4B3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361E66">
        <w:rPr>
          <w:rFonts w:ascii="Arial" w:hAnsi="Arial" w:cs="Arial"/>
          <w:sz w:val="22"/>
          <w:szCs w:val="22"/>
          <w:lang w:val="pl-PL"/>
        </w:rPr>
        <w:t>25-</w:t>
      </w:r>
      <w:r>
        <w:rPr>
          <w:rFonts w:ascii="Arial" w:hAnsi="Arial" w:cs="Arial"/>
          <w:sz w:val="22"/>
          <w:szCs w:val="22"/>
          <w:lang w:val="pl-PL"/>
        </w:rPr>
        <w:t>303</w:t>
      </w:r>
      <w:r w:rsidRPr="00361E66">
        <w:rPr>
          <w:rFonts w:ascii="Arial" w:hAnsi="Arial" w:cs="Arial"/>
          <w:sz w:val="22"/>
          <w:szCs w:val="22"/>
          <w:lang w:val="pl-PL"/>
        </w:rPr>
        <w:t xml:space="preserve"> Kielce, </w:t>
      </w:r>
      <w:r>
        <w:rPr>
          <w:rFonts w:ascii="Arial" w:hAnsi="Arial" w:cs="Arial"/>
          <w:sz w:val="22"/>
          <w:szCs w:val="22"/>
          <w:lang w:val="pl-PL"/>
        </w:rPr>
        <w:t>Rynek 1</w:t>
      </w:r>
      <w:r w:rsidRPr="00361E66">
        <w:rPr>
          <w:rFonts w:ascii="Arial" w:hAnsi="Arial" w:cs="Arial"/>
          <w:sz w:val="22"/>
          <w:szCs w:val="22"/>
          <w:lang w:val="pl-PL"/>
        </w:rPr>
        <w:t xml:space="preserve">, pok. </w:t>
      </w:r>
      <w:r>
        <w:rPr>
          <w:rFonts w:ascii="Arial" w:hAnsi="Arial" w:cs="Arial"/>
          <w:sz w:val="22"/>
          <w:szCs w:val="22"/>
          <w:lang w:val="pl-PL"/>
        </w:rPr>
        <w:t>216</w:t>
      </w:r>
    </w:p>
    <w:p w:rsidR="003E4B30" w:rsidRPr="006B27C2" w:rsidRDefault="003E4B30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 w:rsidR="003E4B30">
        <w:rPr>
          <w:rFonts w:ascii="Arial" w:hAnsi="Arial" w:cs="Arial"/>
          <w:sz w:val="22"/>
          <w:szCs w:val="22"/>
          <w:lang w:val="pl-PL"/>
        </w:rPr>
        <w:t xml:space="preserve"> (</w:t>
      </w:r>
      <w:r w:rsidR="003E4B30" w:rsidRPr="00361E66">
        <w:rPr>
          <w:rFonts w:ascii="Arial" w:hAnsi="Arial" w:cs="Arial"/>
          <w:sz w:val="22"/>
          <w:szCs w:val="22"/>
          <w:lang w:val="pl-PL"/>
        </w:rPr>
        <w:t>41) 36 76 </w:t>
      </w:r>
      <w:r w:rsidR="003E4B30">
        <w:rPr>
          <w:rFonts w:ascii="Arial" w:hAnsi="Arial" w:cs="Arial"/>
          <w:sz w:val="22"/>
          <w:szCs w:val="22"/>
          <w:lang w:val="pl-PL"/>
        </w:rPr>
        <w:t>216</w:t>
      </w:r>
    </w:p>
    <w:p w:rsidR="003D5C2C" w:rsidRPr="006B27C2" w:rsidRDefault="003D5C2C" w:rsidP="003D5C2C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>E-mail –</w:t>
      </w:r>
      <w:r w:rsidR="003E4B30">
        <w:rPr>
          <w:rFonts w:ascii="Arial" w:hAnsi="Arial" w:cs="Arial"/>
          <w:sz w:val="22"/>
          <w:szCs w:val="22"/>
        </w:rPr>
        <w:t xml:space="preserve"> </w:t>
      </w:r>
      <w:r w:rsidR="003E4B30" w:rsidRPr="00742757">
        <w:rPr>
          <w:rFonts w:ascii="Arial" w:hAnsi="Arial" w:cs="Arial"/>
          <w:sz w:val="22"/>
          <w:szCs w:val="22"/>
        </w:rPr>
        <w:t>justyna.betkowska@um.kielce.pl</w:t>
      </w:r>
      <w:r w:rsidR="003E4B30">
        <w:rPr>
          <w:rFonts w:ascii="Arial" w:hAnsi="Arial" w:cs="Arial"/>
          <w:sz w:val="22"/>
          <w:szCs w:val="22"/>
        </w:rPr>
        <w:t xml:space="preserve"> </w:t>
      </w:r>
    </w:p>
    <w:p w:rsidR="003D5C2C" w:rsidRPr="003D153D" w:rsidRDefault="003D5C2C" w:rsidP="003D5C2C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 w:rsidR="003E4B30">
        <w:rPr>
          <w:rFonts w:ascii="Arial" w:hAnsi="Arial" w:cs="Arial"/>
          <w:sz w:val="22"/>
          <w:szCs w:val="22"/>
          <w:lang w:val="pl-PL"/>
        </w:rPr>
        <w:t xml:space="preserve"> </w:t>
      </w:r>
      <w:r w:rsidR="003E4B30" w:rsidRPr="00361E66">
        <w:rPr>
          <w:rFonts w:ascii="Arial" w:hAnsi="Arial" w:cs="Arial"/>
          <w:sz w:val="22"/>
          <w:szCs w:val="22"/>
          <w:lang w:val="pl-PL"/>
        </w:rPr>
        <w:t xml:space="preserve"> 7.30 -15.30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210833" w:rsidRPr="00ED600C" w:rsidRDefault="00210833" w:rsidP="00210833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ED600C">
        <w:rPr>
          <w:rFonts w:ascii="Arial" w:hAnsi="Arial" w:cs="Arial"/>
          <w:bCs/>
          <w:iCs/>
          <w:sz w:val="22"/>
          <w:szCs w:val="22"/>
          <w:lang w:val="pl-PL"/>
        </w:rPr>
        <w:t>wniosek o zwrot</w:t>
      </w:r>
      <w:r>
        <w:rPr>
          <w:rFonts w:ascii="Arial" w:hAnsi="Arial" w:cs="Arial"/>
          <w:bCs/>
          <w:iCs/>
          <w:sz w:val="22"/>
          <w:szCs w:val="22"/>
          <w:lang w:val="pl-PL"/>
        </w:rPr>
        <w:t>,</w:t>
      </w:r>
      <w:r w:rsidRPr="00ED600C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</w:p>
    <w:p w:rsidR="00210833" w:rsidRPr="0099689E" w:rsidRDefault="00210833" w:rsidP="00210833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Cs/>
          <w:iCs/>
          <w:color w:val="000000"/>
          <w:sz w:val="22"/>
          <w:szCs w:val="22"/>
          <w:lang w:val="pl-PL"/>
        </w:rPr>
      </w:pPr>
      <w:r w:rsidRPr="0099689E">
        <w:rPr>
          <w:rFonts w:ascii="Arial" w:hAnsi="Arial" w:cs="Arial"/>
          <w:bCs/>
          <w:color w:val="000000"/>
          <w:sz w:val="22"/>
          <w:szCs w:val="22"/>
          <w:lang w:val="pl-PL"/>
        </w:rPr>
        <w:t>dokument potwierdzaj</w:t>
      </w:r>
      <w:r w:rsidRPr="0099689E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ący przej</w:t>
      </w:r>
      <w:r w:rsidRPr="0099689E">
        <w:rPr>
          <w:rFonts w:ascii="Arial" w:hAnsi="Arial" w:cs="Arial"/>
          <w:iCs/>
          <w:color w:val="000000"/>
          <w:sz w:val="22"/>
          <w:szCs w:val="22"/>
          <w:lang w:val="pl-PL"/>
        </w:rPr>
        <w:t>ęcie nieruchomo</w:t>
      </w:r>
      <w:r w:rsidRPr="0099689E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ści lub nabycie nieruchomości na rzecz Skarbu Państwa</w:t>
      </w:r>
      <w:r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,</w:t>
      </w:r>
    </w:p>
    <w:p w:rsidR="00210833" w:rsidRPr="00210833" w:rsidRDefault="00210833" w:rsidP="00210833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99689E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 xml:space="preserve">postanowienie sądu o nabyciu praw do spadku </w:t>
      </w:r>
      <w:r w:rsidR="00F621DB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 xml:space="preserve">lub notarialny akt poświadczenia dziedziczenia </w:t>
      </w:r>
      <w:r w:rsidRPr="0099689E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- w przypadku, gdy o zwrot nieruchomości wyst</w:t>
      </w:r>
      <w:r w:rsidRPr="0099689E">
        <w:rPr>
          <w:rFonts w:ascii="Arial" w:hAnsi="Arial" w:cs="Arial"/>
          <w:bCs/>
          <w:iCs/>
          <w:sz w:val="22"/>
          <w:szCs w:val="22"/>
          <w:lang w:val="pl-PL"/>
        </w:rPr>
        <w:t>ę</w:t>
      </w:r>
      <w:r w:rsidRPr="0099689E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pują spadkobiercy by</w:t>
      </w:r>
      <w:r w:rsidRPr="0099689E">
        <w:rPr>
          <w:rFonts w:ascii="Arial" w:hAnsi="Arial" w:cs="Arial"/>
          <w:sz w:val="22"/>
          <w:szCs w:val="22"/>
          <w:lang w:val="pl-PL"/>
        </w:rPr>
        <w:t>ł</w:t>
      </w:r>
      <w:r w:rsidRPr="0099689E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>ego właściciela,</w:t>
      </w:r>
    </w:p>
    <w:p w:rsidR="003D5C2C" w:rsidRPr="00210833" w:rsidRDefault="00210833" w:rsidP="00C71DF0">
      <w:pPr>
        <w:pStyle w:val="Tekstpodstawowywcity2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Cs w:val="22"/>
        </w:rPr>
      </w:pPr>
      <w:r w:rsidRPr="00210833">
        <w:rPr>
          <w:rFonts w:ascii="Arial" w:hAnsi="Arial" w:cs="Arial"/>
          <w:bCs/>
          <w:iCs/>
          <w:color w:val="000000"/>
          <w:sz w:val="22"/>
          <w:szCs w:val="22"/>
          <w:lang w:val="pl-PL"/>
        </w:rPr>
        <w:t xml:space="preserve"> </w:t>
      </w:r>
      <w:r w:rsidRPr="00210833">
        <w:rPr>
          <w:rFonts w:ascii="Arial" w:hAnsi="Arial" w:cs="Arial"/>
          <w:bCs/>
          <w:iCs/>
          <w:sz w:val="22"/>
          <w:szCs w:val="22"/>
          <w:lang w:val="pl-PL"/>
        </w:rPr>
        <w:t>fragment mapy z zaznaczonym przedmiotem roszczenia</w:t>
      </w:r>
      <w:r>
        <w:rPr>
          <w:rFonts w:ascii="Arial" w:hAnsi="Arial" w:cs="Arial"/>
          <w:bCs/>
          <w:i/>
          <w:iCs/>
          <w:sz w:val="22"/>
          <w:szCs w:val="22"/>
          <w:lang w:val="pl-PL"/>
        </w:rPr>
        <w:t>.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210833" w:rsidP="003D5C2C">
      <w:pPr>
        <w:ind w:left="360"/>
        <w:rPr>
          <w:rFonts w:ascii="Arial" w:hAnsi="Arial" w:cs="Arial"/>
          <w:szCs w:val="22"/>
        </w:rPr>
      </w:pPr>
      <w:r w:rsidRPr="00361E66">
        <w:rPr>
          <w:rFonts w:ascii="Arial" w:hAnsi="Arial" w:cs="Arial"/>
          <w:iCs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3D5C2C" w:rsidRPr="003D5C2C" w:rsidRDefault="00210833" w:rsidP="003D5C2C">
      <w:pPr>
        <w:ind w:left="426"/>
        <w:rPr>
          <w:rFonts w:ascii="Arial" w:hAnsi="Arial" w:cs="Arial"/>
          <w:szCs w:val="22"/>
        </w:rPr>
      </w:pPr>
      <w:r w:rsidRPr="00166296">
        <w:rPr>
          <w:rFonts w:ascii="Arial" w:hAnsi="Arial" w:cs="Arial"/>
          <w:bCs/>
          <w:iCs/>
          <w:szCs w:val="22"/>
        </w:rPr>
        <w:t>Terminy podane w zawiadomieniach o wyznaczeniu termi</w:t>
      </w:r>
      <w:r>
        <w:rPr>
          <w:rFonts w:ascii="Arial" w:hAnsi="Arial" w:cs="Arial"/>
          <w:bCs/>
          <w:iCs/>
          <w:szCs w:val="22"/>
        </w:rPr>
        <w:t xml:space="preserve">nu załatwienia sprawy wskazane </w:t>
      </w:r>
      <w:r w:rsidRPr="00166296">
        <w:rPr>
          <w:rFonts w:ascii="Arial" w:hAnsi="Arial" w:cs="Arial"/>
          <w:bCs/>
          <w:iCs/>
          <w:szCs w:val="22"/>
        </w:rPr>
        <w:t>w trybie art. 36 Kodeksu postępowania administracyjnego - rozstrzygnięcie sprawy zwrotu nieruchomości następuje w drodze decyzji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210833" w:rsidRDefault="00210833" w:rsidP="0021083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3E106B">
        <w:rPr>
          <w:rFonts w:ascii="Arial" w:hAnsi="Arial" w:cs="Arial"/>
          <w:bCs/>
          <w:iCs/>
          <w:sz w:val="22"/>
          <w:szCs w:val="22"/>
          <w:lang w:val="pl-PL"/>
        </w:rPr>
        <w:t>Od decyzji służy odwołanie do Wojewody Świętokrzyskiego za pośrednictwem Prezydenta Miasta Kielce w terminie 14 dni od dnia jej doręczenia.</w:t>
      </w:r>
    </w:p>
    <w:p w:rsidR="00210833" w:rsidRDefault="00210833" w:rsidP="00210833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trakcie biegu terminu do wniesienia odwołania strona może zrzec się prawa do wniesienia odwołania wobec organu administracji publicznej, który wydał decyzję.</w:t>
      </w:r>
    </w:p>
    <w:p w:rsidR="003D5C2C" w:rsidRDefault="00210833" w:rsidP="0021083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 dniem doręczenia organowi administracji publicznej oświadczenia o zrzeczeniu się prawa do wniesienia odwołania przez ostatnią ze stron postępowania, decyzja staje się ostateczna </w:t>
      </w:r>
      <w:r>
        <w:rPr>
          <w:rFonts w:ascii="Arial" w:hAnsi="Arial" w:cs="Arial"/>
          <w:szCs w:val="22"/>
        </w:rPr>
        <w:br/>
        <w:t>i prawomocna</w:t>
      </w:r>
    </w:p>
    <w:p w:rsidR="00210833" w:rsidRPr="006B27C2" w:rsidRDefault="00210833" w:rsidP="00210833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210833" w:rsidRDefault="00210833" w:rsidP="00210833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Cs/>
          <w:iCs/>
          <w:sz w:val="22"/>
          <w:szCs w:val="22"/>
          <w:lang w:val="pl-PL"/>
        </w:rPr>
      </w:pPr>
      <w:r w:rsidRPr="00CE42E4">
        <w:rPr>
          <w:rFonts w:ascii="Arial" w:hAnsi="Arial" w:cs="Arial"/>
          <w:bCs/>
          <w:iCs/>
          <w:sz w:val="22"/>
          <w:szCs w:val="22"/>
          <w:lang w:val="pl-PL"/>
        </w:rPr>
        <w:t>Stosownie do wymog</w:t>
      </w:r>
      <w:r w:rsidRPr="00CE42E4">
        <w:rPr>
          <w:rFonts w:ascii="Arial" w:hAnsi="Arial" w:cs="Arial"/>
          <w:iCs/>
          <w:sz w:val="22"/>
          <w:szCs w:val="22"/>
          <w:lang w:val="pl-PL"/>
        </w:rPr>
        <w:t>ów art. 140 ust. 1 cytowanej ustawy o gospodarce nieruchomo</w:t>
      </w:r>
      <w:r w:rsidRPr="00CE42E4">
        <w:rPr>
          <w:rFonts w:ascii="Arial" w:hAnsi="Arial" w:cs="Arial"/>
          <w:bCs/>
          <w:iCs/>
          <w:sz w:val="22"/>
          <w:szCs w:val="22"/>
          <w:lang w:val="pl-PL"/>
        </w:rPr>
        <w:t xml:space="preserve">ściami poprzedni właściciel zwraca Skarbowi Państwa lub gminie, </w:t>
      </w:r>
      <w:r>
        <w:rPr>
          <w:rFonts w:ascii="Arial" w:hAnsi="Arial" w:cs="Arial"/>
          <w:bCs/>
          <w:iCs/>
          <w:sz w:val="22"/>
          <w:szCs w:val="22"/>
          <w:lang w:val="pl-PL"/>
        </w:rPr>
        <w:t>w</w:t>
      </w:r>
      <w:r w:rsidRPr="00CE42E4">
        <w:rPr>
          <w:rFonts w:ascii="Arial" w:hAnsi="Arial" w:cs="Arial"/>
          <w:bCs/>
          <w:iCs/>
          <w:sz w:val="22"/>
          <w:szCs w:val="22"/>
          <w:lang w:val="pl-PL"/>
        </w:rPr>
        <w:t xml:space="preserve"> zależności od tego, kto jest w</w:t>
      </w:r>
      <w:r w:rsidRPr="00CE42E4">
        <w:rPr>
          <w:rFonts w:ascii="Arial" w:hAnsi="Arial" w:cs="Arial"/>
          <w:sz w:val="22"/>
          <w:szCs w:val="22"/>
          <w:lang w:val="pl-PL"/>
        </w:rPr>
        <w:t>ła</w:t>
      </w:r>
      <w:r w:rsidRPr="00CE42E4">
        <w:rPr>
          <w:rFonts w:ascii="Arial" w:hAnsi="Arial" w:cs="Arial"/>
          <w:bCs/>
          <w:iCs/>
          <w:sz w:val="22"/>
          <w:szCs w:val="22"/>
          <w:lang w:val="pl-PL"/>
        </w:rPr>
        <w:t>ścicielem nieruchomości w dniu jej zwrotu, wypłacone odszkodowanie, a także nieruchomoś</w:t>
      </w:r>
      <w:r w:rsidRPr="00CE42E4">
        <w:rPr>
          <w:rFonts w:ascii="Arial" w:hAnsi="Arial" w:cs="Arial"/>
          <w:color w:val="000000"/>
          <w:sz w:val="22"/>
          <w:szCs w:val="22"/>
          <w:lang w:val="pl-PL"/>
        </w:rPr>
        <w:t>ć zamienn</w:t>
      </w:r>
      <w:r w:rsidRPr="00CE42E4">
        <w:rPr>
          <w:rFonts w:ascii="Arial" w:hAnsi="Arial" w:cs="Arial"/>
          <w:bCs/>
          <w:iCs/>
          <w:sz w:val="22"/>
          <w:szCs w:val="22"/>
          <w:lang w:val="pl-PL"/>
        </w:rPr>
        <w:t>ą, jeżeli była przyznana w ramach odszkodowania.</w:t>
      </w:r>
      <w:r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  <w:r w:rsidRPr="00210833">
        <w:rPr>
          <w:rFonts w:ascii="Arial" w:hAnsi="Arial" w:cs="Arial"/>
          <w:sz w:val="22"/>
          <w:szCs w:val="22"/>
          <w:lang w:val="pl-PL"/>
        </w:rPr>
        <w:t xml:space="preserve">Roszczenie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210833">
        <w:rPr>
          <w:rFonts w:ascii="Arial" w:hAnsi="Arial" w:cs="Arial"/>
          <w:sz w:val="22"/>
          <w:szCs w:val="22"/>
          <w:lang w:val="pl-PL"/>
        </w:rPr>
        <w:t xml:space="preserve">o zwrot nieruchomości nie przysługuje, jeżeli przed dniem wejścia w życie ustawy z dnia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210833">
        <w:rPr>
          <w:rFonts w:ascii="Arial" w:hAnsi="Arial" w:cs="Arial"/>
          <w:sz w:val="22"/>
          <w:szCs w:val="22"/>
          <w:lang w:val="pl-PL"/>
        </w:rPr>
        <w:t xml:space="preserve">21 sierpnia 1997 r. tj. przed dniem 1 stycznia 1998 r. nieruchomość została sprzedana albo ustanowiono na niej prawo użytkowania wieczystego na rzecz osoby trzeciej i prawo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210833">
        <w:rPr>
          <w:rFonts w:ascii="Arial" w:hAnsi="Arial" w:cs="Arial"/>
          <w:sz w:val="22"/>
          <w:szCs w:val="22"/>
          <w:lang w:val="pl-PL"/>
        </w:rPr>
        <w:t>to zostało ujawnione w księdze wieczystej</w:t>
      </w:r>
    </w:p>
    <w:p w:rsidR="00210833" w:rsidRPr="0048426A" w:rsidRDefault="00210833" w:rsidP="00210833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10833" w:rsidRDefault="00210833" w:rsidP="00210833">
      <w:pPr>
        <w:ind w:left="426"/>
        <w:rPr>
          <w:rFonts w:ascii="Arial" w:hAnsi="Arial" w:cs="Arial"/>
          <w:bCs/>
          <w:iCs/>
          <w:szCs w:val="22"/>
        </w:rPr>
      </w:pPr>
      <w:r w:rsidRPr="00CE42E4">
        <w:rPr>
          <w:rFonts w:ascii="Arial" w:hAnsi="Arial" w:cs="Arial"/>
          <w:bCs/>
          <w:iCs/>
          <w:szCs w:val="22"/>
        </w:rPr>
        <w:t>Załącznik Nr 1 – wniosek o zwrot nieruchomości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210833" w:rsidRPr="00361E66" w:rsidRDefault="00210833" w:rsidP="00210833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  <w:r w:rsidRPr="00361E66">
        <w:rPr>
          <w:rFonts w:ascii="Arial" w:hAnsi="Arial" w:cs="Arial"/>
          <w:sz w:val="22"/>
          <w:szCs w:val="22"/>
          <w:lang w:val="pl-PL"/>
        </w:rPr>
        <w:t>Biuro Obsługi Interesanta</w:t>
      </w:r>
    </w:p>
    <w:p w:rsidR="00210833" w:rsidRPr="00361E66" w:rsidRDefault="00210833" w:rsidP="00210833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 w:rsidRPr="00361E66">
        <w:rPr>
          <w:rFonts w:ascii="Arial" w:hAnsi="Arial" w:cs="Arial"/>
          <w:sz w:val="22"/>
          <w:szCs w:val="22"/>
          <w:lang w:val="pl-PL"/>
        </w:rPr>
        <w:t>25-303 Kielce, Rynek 1, tel. (41) 36 76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361E66">
        <w:rPr>
          <w:rFonts w:ascii="Arial" w:hAnsi="Arial" w:cs="Arial"/>
          <w:sz w:val="22"/>
          <w:szCs w:val="22"/>
          <w:lang w:val="pl-PL"/>
        </w:rPr>
        <w:t>009</w:t>
      </w:r>
    </w:p>
    <w:p w:rsidR="00266778" w:rsidRDefault="00266778"/>
    <w:sectPr w:rsidR="00266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C93" w:rsidRDefault="00C97C93" w:rsidP="006D707F">
      <w:r>
        <w:separator/>
      </w:r>
    </w:p>
  </w:endnote>
  <w:endnote w:type="continuationSeparator" w:id="0">
    <w:p w:rsidR="00C97C93" w:rsidRDefault="00C97C93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C93" w:rsidRDefault="00C97C93" w:rsidP="006D707F">
      <w:r>
        <w:separator/>
      </w:r>
    </w:p>
  </w:footnote>
  <w:footnote w:type="continuationSeparator" w:id="0">
    <w:p w:rsidR="00C97C93" w:rsidRDefault="00C97C93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14980F7F" wp14:editId="28974817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333F2A">
            <w:rPr>
              <w:rFonts w:ascii="Arial" w:hAnsi="Arial" w:cs="Arial"/>
              <w:sz w:val="32"/>
            </w:rPr>
            <w:t>GN/105/2019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19-07-16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333F2A">
                <w:rPr>
                  <w:rStyle w:val="Styl3"/>
                </w:rPr>
                <w:t>2019-07-16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3E4B30" w:rsidP="009C2AF1">
          <w:pPr>
            <w:jc w:val="center"/>
          </w:pPr>
          <w:r w:rsidRPr="00833E76">
            <w:rPr>
              <w:rFonts w:ascii="Arial" w:hAnsi="Arial" w:cs="Arial"/>
              <w:b/>
            </w:rPr>
            <w:t>ZWROT NIERUCHOMOŚCI NA RZECZ BYŁYCH WŁAŚCICIELI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21DB"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r w:rsidR="00C97C93">
            <w:fldChar w:fldCharType="begin"/>
          </w:r>
          <w:r w:rsidR="00C97C93">
            <w:instrText xml:space="preserve"> NUMPAGES  \* Arabic  \* MERGEFORMAT </w:instrText>
          </w:r>
          <w:r w:rsidR="00C97C93">
            <w:fldChar w:fldCharType="separate"/>
          </w:r>
          <w:r w:rsidR="00F621DB">
            <w:rPr>
              <w:noProof/>
            </w:rPr>
            <w:t>2</w:t>
          </w:r>
          <w:r w:rsidR="00C97C93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62464"/>
    <w:multiLevelType w:val="hybridMultilevel"/>
    <w:tmpl w:val="9594DD40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C2C"/>
    <w:rsid w:val="001C61D8"/>
    <w:rsid w:val="00210833"/>
    <w:rsid w:val="00266778"/>
    <w:rsid w:val="00333F2A"/>
    <w:rsid w:val="003D5C2C"/>
    <w:rsid w:val="003E4B30"/>
    <w:rsid w:val="006D707F"/>
    <w:rsid w:val="009C2AF1"/>
    <w:rsid w:val="00C97C93"/>
    <w:rsid w:val="00F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AE1B2"/>
  <w15:docId w15:val="{4FF342A1-F3D4-4AD1-8DE8-614CC8F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210833"/>
    <w:pPr>
      <w:spacing w:after="120" w:line="480" w:lineRule="auto"/>
      <w:jc w:val="left"/>
    </w:pPr>
    <w:rPr>
      <w:sz w:val="24"/>
      <w:lang w:val="en-GB" w:eastAsia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83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B503-D9D9-429F-A540-E409636C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Renata Szpilska</cp:lastModifiedBy>
  <cp:revision>7</cp:revision>
  <cp:lastPrinted>2020-01-07T13:05:00Z</cp:lastPrinted>
  <dcterms:created xsi:type="dcterms:W3CDTF">2019-07-04T10:59:00Z</dcterms:created>
  <dcterms:modified xsi:type="dcterms:W3CDTF">2020-01-07T13:12:00Z</dcterms:modified>
</cp:coreProperties>
</file>